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424BC" w14:textId="77777777" w:rsidR="00FE7424" w:rsidRPr="008A2178" w:rsidRDefault="00FE7424" w:rsidP="00CC2FF7">
      <w:pPr>
        <w:spacing w:after="0" w:line="240" w:lineRule="auto"/>
        <w:jc w:val="center"/>
        <w:rPr>
          <w:rFonts w:ascii="Gill Sans Ultra Bold" w:eastAsia="Times New Roman" w:hAnsi="Gill Sans Ultra Bold" w:cs="Times New Roman"/>
          <w:color w:val="000000"/>
          <w:sz w:val="72"/>
          <w:szCs w:val="72"/>
        </w:rPr>
      </w:pPr>
      <w:bookmarkStart w:id="0" w:name="_GoBack"/>
      <w:bookmarkEnd w:id="0"/>
      <w:r w:rsidRPr="008A2178">
        <w:rPr>
          <w:rFonts w:ascii="Gill Sans Ultra Bold" w:eastAsia="Times New Roman" w:hAnsi="Gill Sans Ultra Bold" w:cs="Times New Roman"/>
          <w:color w:val="000000"/>
          <w:sz w:val="72"/>
          <w:szCs w:val="72"/>
        </w:rPr>
        <w:t>Franklin D. Roosevelt’s</w:t>
      </w:r>
    </w:p>
    <w:p w14:paraId="58E22B4B" w14:textId="77777777" w:rsidR="00CC2FF7" w:rsidRPr="008A2178" w:rsidRDefault="00FE7424" w:rsidP="00CC2FF7">
      <w:pPr>
        <w:spacing w:after="0" w:line="240" w:lineRule="auto"/>
        <w:jc w:val="center"/>
        <w:rPr>
          <w:rFonts w:ascii="Gill Sans Ultra Bold" w:eastAsia="Times New Roman" w:hAnsi="Gill Sans Ultra Bold" w:cs="Times New Roman"/>
          <w:color w:val="000000"/>
          <w:sz w:val="72"/>
          <w:szCs w:val="72"/>
        </w:rPr>
      </w:pPr>
      <w:r w:rsidRPr="008A2178">
        <w:rPr>
          <w:rFonts w:ascii="Gill Sans Ultra Bold" w:eastAsia="Times New Roman" w:hAnsi="Gill Sans Ultra Bold" w:cs="Times New Roman"/>
          <w:color w:val="000000"/>
          <w:sz w:val="72"/>
          <w:szCs w:val="72"/>
        </w:rPr>
        <w:t>“</w:t>
      </w:r>
      <w:r w:rsidR="0036014F" w:rsidRPr="008A2178">
        <w:rPr>
          <w:rFonts w:ascii="Gill Sans Ultra Bold" w:eastAsia="Times New Roman" w:hAnsi="Gill Sans Ultra Bold" w:cs="Times New Roman"/>
          <w:color w:val="000000"/>
          <w:sz w:val="72"/>
          <w:szCs w:val="72"/>
        </w:rPr>
        <w:t>Economic</w:t>
      </w:r>
      <w:r w:rsidR="00CC2FF7" w:rsidRPr="008A2178">
        <w:rPr>
          <w:rFonts w:ascii="Gill Sans Ultra Bold" w:eastAsia="Times New Roman" w:hAnsi="Gill Sans Ultra Bold" w:cs="Times New Roman"/>
          <w:color w:val="000000"/>
          <w:sz w:val="72"/>
          <w:szCs w:val="72"/>
        </w:rPr>
        <w:t xml:space="preserve"> Bill of Rights</w:t>
      </w:r>
      <w:r w:rsidRPr="008A2178">
        <w:rPr>
          <w:rFonts w:ascii="Gill Sans Ultra Bold" w:eastAsia="Times New Roman" w:hAnsi="Gill Sans Ultra Bold" w:cs="Times New Roman"/>
          <w:color w:val="000000"/>
          <w:sz w:val="72"/>
          <w:szCs w:val="72"/>
        </w:rPr>
        <w:t>”</w:t>
      </w:r>
    </w:p>
    <w:p w14:paraId="77A3C4C5" w14:textId="77777777" w:rsidR="00DE135F" w:rsidRDefault="00DE135F" w:rsidP="00DE135F">
      <w:pPr>
        <w:spacing w:after="0" w:line="240" w:lineRule="auto"/>
        <w:rPr>
          <w:rFonts w:ascii="Times New Roman" w:eastAsia="Times New Roman" w:hAnsi="Times New Roman" w:cs="Times New Roman"/>
          <w:color w:val="000000"/>
          <w:sz w:val="20"/>
          <w:szCs w:val="20"/>
        </w:rPr>
      </w:pPr>
    </w:p>
    <w:p w14:paraId="60C0A251" w14:textId="77777777" w:rsidR="00DE135F" w:rsidRPr="00CC2FF7" w:rsidRDefault="00DE135F" w:rsidP="00DE135F">
      <w:pPr>
        <w:spacing w:after="0" w:line="240" w:lineRule="auto"/>
        <w:rPr>
          <w:rFonts w:ascii="Times New Roman" w:eastAsia="Times New Roman" w:hAnsi="Times New Roman" w:cs="Times New Roman"/>
          <w:color w:val="000000"/>
          <w:sz w:val="20"/>
          <w:szCs w:val="20"/>
        </w:rPr>
      </w:pPr>
    </w:p>
    <w:p w14:paraId="591FD4DE" w14:textId="77777777" w:rsidR="00DE135F" w:rsidRDefault="00CC2FF7" w:rsidP="00DE13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color w:val="000000"/>
          <w:sz w:val="20"/>
          <w:szCs w:val="20"/>
        </w:rPr>
      </w:pPr>
      <w:r w:rsidRPr="00CC2FF7">
        <w:rPr>
          <w:rFonts w:ascii="Times New Roman" w:eastAsia="Times New Roman" w:hAnsi="Times New Roman" w:cs="Times New Roman"/>
          <w:i/>
          <w:color w:val="000000"/>
          <w:sz w:val="20"/>
          <w:szCs w:val="20"/>
        </w:rPr>
        <w:t xml:space="preserve">On January 11, 1944, in the midst of World War II, President Roosevelt spoke forcefully and eloquently about the greater meaning and higher purpose of American security in a post-war America. The principles and ideas conveyed by FDR's words matter as much now as they did over sixty years ago, and the Franklin D. Roosevelt American Heritage Center is proud to reprint a selection of FDR's vision for the security and economic liberty of the American people in war and peace. </w:t>
      </w:r>
    </w:p>
    <w:p w14:paraId="35362184" w14:textId="77777777" w:rsidR="00DE135F" w:rsidRDefault="00DE135F" w:rsidP="00CC2FF7">
      <w:pPr>
        <w:spacing w:after="0" w:line="240" w:lineRule="auto"/>
        <w:rPr>
          <w:rFonts w:ascii="Times New Roman" w:eastAsia="Times New Roman" w:hAnsi="Times New Roman" w:cs="Times New Roman"/>
          <w:i/>
          <w:color w:val="000000"/>
          <w:sz w:val="20"/>
          <w:szCs w:val="20"/>
        </w:rPr>
      </w:pPr>
    </w:p>
    <w:p w14:paraId="78B088C3" w14:textId="77777777" w:rsidR="00DE135F" w:rsidRDefault="00CC2FF7" w:rsidP="00CC2FF7">
      <w:pPr>
        <w:spacing w:after="0" w:line="240" w:lineRule="auto"/>
        <w:rPr>
          <w:rFonts w:ascii="Times New Roman" w:eastAsia="Times New Roman" w:hAnsi="Times New Roman" w:cs="Times New Roman"/>
          <w:b/>
          <w:bCs/>
          <w:iCs/>
          <w:color w:val="000000"/>
          <w:sz w:val="20"/>
          <w:szCs w:val="20"/>
        </w:rPr>
        <w:sectPr w:rsidR="00DE135F" w:rsidSect="00DE135F">
          <w:pgSz w:w="15840" w:h="12240" w:orient="landscape"/>
          <w:pgMar w:top="810" w:right="990" w:bottom="900" w:left="810" w:header="720" w:footer="720" w:gutter="0"/>
          <w:cols w:space="720"/>
          <w:docGrid w:linePitch="360"/>
        </w:sectPr>
      </w:pPr>
      <w:r w:rsidRPr="00CC2FF7">
        <w:rPr>
          <w:rFonts w:ascii="Times New Roman" w:eastAsia="Times New Roman" w:hAnsi="Times New Roman" w:cs="Times New Roman"/>
          <w:i/>
          <w:color w:val="000000"/>
          <w:sz w:val="20"/>
          <w:szCs w:val="20"/>
        </w:rPr>
        <w:br/>
      </w:r>
      <w:r w:rsidRPr="00CC2FF7">
        <w:rPr>
          <w:rFonts w:ascii="Times New Roman" w:eastAsia="Times New Roman" w:hAnsi="Times New Roman" w:cs="Times New Roman"/>
          <w:color w:val="000000"/>
          <w:sz w:val="20"/>
          <w:szCs w:val="20"/>
        </w:rPr>
        <w:br/>
      </w:r>
    </w:p>
    <w:p w14:paraId="277B8971" w14:textId="77777777" w:rsid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b/>
          <w:bCs/>
          <w:iCs/>
          <w:color w:val="000000"/>
          <w:sz w:val="20"/>
          <w:szCs w:val="20"/>
        </w:rPr>
        <w:lastRenderedPageBreak/>
        <w:t>Excerpt from President Roosevelt's January 11, 1944 message to the Congress of the United States on the State of the Union</w:t>
      </w:r>
    </w:p>
    <w:p w14:paraId="49547D68"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p>
    <w:p w14:paraId="495BD1F4" w14:textId="77777777" w:rsid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It is our duty now to begin to lay the plans and determine the strategy for the winning of a lasting peace and the establishment of an American standard of living higher than ever before known. We cannot be content, no matter how high that general standard of living may be, if some fraction of our people—whether it be one-third or one-fifth or one-tenth—is ill-fed, ill-clothed, ill-housed, and insecure.</w:t>
      </w:r>
    </w:p>
    <w:p w14:paraId="629248F1"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p>
    <w:p w14:paraId="21053472" w14:textId="77777777" w:rsid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This Republic had its beginning, and grew to its present strength, under the protection of certain inalienable political rights—among them the right of free speech, free press, free worship, trial by jury, freedom from unreasonable searches and seizures. They were our rights to life and liberty.</w:t>
      </w:r>
    </w:p>
    <w:p w14:paraId="5FB9CCA8"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p>
    <w:p w14:paraId="75ED41AA" w14:textId="77777777" w:rsid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As our nation has grown in size and stature, however—as our industrial economy expanded—these political rights proved inadequate to assure us equality in the pursuit of happiness.</w:t>
      </w:r>
    </w:p>
    <w:p w14:paraId="29FD0188"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p>
    <w:p w14:paraId="6A309219" w14:textId="77777777" w:rsid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We have come to a clear realization of the fact that true individual freedom cannot exist without economic security and independence. “Necessitous men are not free men.” People who are hungry and out of a job are the stuff of which dictatorships are made.</w:t>
      </w:r>
    </w:p>
    <w:p w14:paraId="6461C529"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p>
    <w:p w14:paraId="15D5AE4F" w14:textId="77777777" w:rsid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In our day these economic truths have become accepted as self-evident. We have accepted, so to speak, a second Bill of Rights under which a new basis of security and prosperity can be established for all—regardless of station, race, or creed.</w:t>
      </w:r>
    </w:p>
    <w:p w14:paraId="418CBC34" w14:textId="77777777" w:rsidR="00DE135F" w:rsidRPr="00CC2FF7" w:rsidRDefault="00DE135F" w:rsidP="00CC2FF7">
      <w:pPr>
        <w:spacing w:after="0" w:line="240" w:lineRule="auto"/>
        <w:rPr>
          <w:rFonts w:ascii="Times New Roman" w:eastAsia="Times New Roman" w:hAnsi="Times New Roman" w:cs="Times New Roman"/>
          <w:color w:val="000000"/>
          <w:sz w:val="20"/>
          <w:szCs w:val="20"/>
        </w:rPr>
      </w:pPr>
    </w:p>
    <w:p w14:paraId="4F1CF6E0"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Among these are:</w:t>
      </w:r>
    </w:p>
    <w:p w14:paraId="2537BD01" w14:textId="77777777" w:rsidR="00CC2FF7" w:rsidRDefault="00CC2FF7" w:rsidP="00CC2FF7">
      <w:pPr>
        <w:spacing w:after="0" w:line="240" w:lineRule="auto"/>
        <w:rPr>
          <w:rFonts w:ascii="Times New Roman" w:eastAsia="Times New Roman" w:hAnsi="Times New Roman" w:cs="Times New Roman"/>
          <w:color w:val="000000"/>
          <w:sz w:val="20"/>
          <w:szCs w:val="20"/>
        </w:rPr>
      </w:pPr>
    </w:p>
    <w:p w14:paraId="665A89BB"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lastRenderedPageBreak/>
        <w:t>The right to a useful and remunerative job in the industries or shops or farms or mines of the nation;</w:t>
      </w:r>
    </w:p>
    <w:p w14:paraId="3A62B7E1" w14:textId="77777777" w:rsidR="00CC2FF7" w:rsidRDefault="00CC2FF7" w:rsidP="00CC2FF7">
      <w:pPr>
        <w:spacing w:after="0" w:line="240" w:lineRule="auto"/>
        <w:rPr>
          <w:rFonts w:ascii="Times New Roman" w:eastAsia="Times New Roman" w:hAnsi="Times New Roman" w:cs="Times New Roman"/>
          <w:color w:val="000000"/>
          <w:sz w:val="20"/>
          <w:szCs w:val="20"/>
        </w:rPr>
      </w:pPr>
    </w:p>
    <w:p w14:paraId="7835109F"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The right to earn enough to provide adequate food and clothing and recreation;</w:t>
      </w:r>
    </w:p>
    <w:p w14:paraId="26CB9475" w14:textId="77777777" w:rsidR="00CC2FF7" w:rsidRDefault="00CC2FF7" w:rsidP="00CC2FF7">
      <w:pPr>
        <w:spacing w:after="0" w:line="240" w:lineRule="auto"/>
        <w:rPr>
          <w:rFonts w:ascii="Times New Roman" w:eastAsia="Times New Roman" w:hAnsi="Times New Roman" w:cs="Times New Roman"/>
          <w:color w:val="000000"/>
          <w:sz w:val="20"/>
          <w:szCs w:val="20"/>
        </w:rPr>
      </w:pPr>
    </w:p>
    <w:p w14:paraId="6B0B072C"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The right of every farmer to raise and sell his products at a return which will give him and his family a decent living;</w:t>
      </w:r>
    </w:p>
    <w:p w14:paraId="211F0571" w14:textId="77777777" w:rsidR="00CC2FF7" w:rsidRDefault="00CC2FF7" w:rsidP="00CC2FF7">
      <w:pPr>
        <w:spacing w:after="0" w:line="240" w:lineRule="auto"/>
        <w:rPr>
          <w:rFonts w:ascii="Times New Roman" w:eastAsia="Times New Roman" w:hAnsi="Times New Roman" w:cs="Times New Roman"/>
          <w:color w:val="000000"/>
          <w:sz w:val="20"/>
          <w:szCs w:val="20"/>
        </w:rPr>
      </w:pPr>
    </w:p>
    <w:p w14:paraId="3E208D9A"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The right of every businessman, large and small, to trade in an atmosphere of freedom from unfair competition and domination by monopolies at home or abroad;</w:t>
      </w:r>
    </w:p>
    <w:p w14:paraId="01E526B7" w14:textId="77777777" w:rsidR="00CC2FF7" w:rsidRDefault="00CC2FF7" w:rsidP="00CC2FF7">
      <w:pPr>
        <w:spacing w:after="0" w:line="240" w:lineRule="auto"/>
        <w:rPr>
          <w:rFonts w:ascii="Times New Roman" w:eastAsia="Times New Roman" w:hAnsi="Times New Roman" w:cs="Times New Roman"/>
          <w:color w:val="000000"/>
          <w:sz w:val="20"/>
          <w:szCs w:val="20"/>
        </w:rPr>
      </w:pPr>
    </w:p>
    <w:p w14:paraId="4F0ADED2"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The right of every family to a decent home;</w:t>
      </w:r>
    </w:p>
    <w:p w14:paraId="6F12FBCD" w14:textId="77777777" w:rsidR="00CC2FF7" w:rsidRDefault="00CC2FF7" w:rsidP="00CC2FF7">
      <w:pPr>
        <w:spacing w:after="0" w:line="240" w:lineRule="auto"/>
        <w:rPr>
          <w:rFonts w:ascii="Times New Roman" w:eastAsia="Times New Roman" w:hAnsi="Times New Roman" w:cs="Times New Roman"/>
          <w:color w:val="000000"/>
          <w:sz w:val="20"/>
          <w:szCs w:val="20"/>
        </w:rPr>
      </w:pPr>
    </w:p>
    <w:p w14:paraId="4652CC53"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The right to adequate medical care and the opportunity to achieve and enjoy good health;</w:t>
      </w:r>
    </w:p>
    <w:p w14:paraId="717578DF" w14:textId="77777777" w:rsidR="00CC2FF7" w:rsidRDefault="00CC2FF7" w:rsidP="00CC2FF7">
      <w:pPr>
        <w:spacing w:after="0" w:line="240" w:lineRule="auto"/>
        <w:rPr>
          <w:rFonts w:ascii="Times New Roman" w:eastAsia="Times New Roman" w:hAnsi="Times New Roman" w:cs="Times New Roman"/>
          <w:color w:val="000000"/>
          <w:sz w:val="20"/>
          <w:szCs w:val="20"/>
        </w:rPr>
      </w:pPr>
    </w:p>
    <w:p w14:paraId="42AAF25B"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The right to adequate protection from the economic fears of old age, sickness, accident, and unemployment;</w:t>
      </w:r>
    </w:p>
    <w:p w14:paraId="332063E7" w14:textId="77777777" w:rsidR="00CC2FF7" w:rsidRDefault="00CC2FF7" w:rsidP="00CC2FF7">
      <w:pPr>
        <w:spacing w:after="0" w:line="240" w:lineRule="auto"/>
        <w:rPr>
          <w:rFonts w:ascii="Times New Roman" w:eastAsia="Times New Roman" w:hAnsi="Times New Roman" w:cs="Times New Roman"/>
          <w:color w:val="000000"/>
          <w:sz w:val="20"/>
          <w:szCs w:val="20"/>
        </w:rPr>
      </w:pPr>
    </w:p>
    <w:p w14:paraId="7CA55C65" w14:textId="77777777" w:rsid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The right to a good education.</w:t>
      </w:r>
    </w:p>
    <w:p w14:paraId="6ED699D5"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p>
    <w:p w14:paraId="39D8660F" w14:textId="77777777" w:rsidR="00CC2FF7" w:rsidRDefault="00CC2FF7" w:rsidP="00CC2FF7">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All of these rights spell security. And after this war is won we must be prepared to move forward, in the implementation of these rights, to new goals of human happiness and well-being.</w:t>
      </w:r>
    </w:p>
    <w:p w14:paraId="3DD013A8" w14:textId="77777777" w:rsidR="00CC2FF7" w:rsidRPr="00CC2FF7" w:rsidRDefault="00CC2FF7" w:rsidP="00CC2FF7">
      <w:pPr>
        <w:spacing w:after="0" w:line="240" w:lineRule="auto"/>
        <w:rPr>
          <w:rFonts w:ascii="Times New Roman" w:eastAsia="Times New Roman" w:hAnsi="Times New Roman" w:cs="Times New Roman"/>
          <w:color w:val="000000"/>
          <w:sz w:val="20"/>
          <w:szCs w:val="20"/>
        </w:rPr>
      </w:pPr>
    </w:p>
    <w:p w14:paraId="728EF56F" w14:textId="77777777" w:rsidR="00DE135F" w:rsidRDefault="00CC2FF7" w:rsidP="00DE135F">
      <w:pPr>
        <w:spacing w:after="0" w:line="240" w:lineRule="auto"/>
        <w:rPr>
          <w:rFonts w:ascii="Times New Roman" w:eastAsia="Times New Roman" w:hAnsi="Times New Roman" w:cs="Times New Roman"/>
          <w:color w:val="000000"/>
          <w:sz w:val="20"/>
          <w:szCs w:val="20"/>
        </w:rPr>
      </w:pPr>
      <w:r w:rsidRPr="00CC2FF7">
        <w:rPr>
          <w:rFonts w:ascii="Times New Roman" w:eastAsia="Times New Roman" w:hAnsi="Times New Roman" w:cs="Times New Roman"/>
          <w:color w:val="000000"/>
          <w:sz w:val="20"/>
          <w:szCs w:val="20"/>
        </w:rPr>
        <w:t>America’s own rightful place in the world depends in large part upon how fully these and similar rights have been carried into practice for our citizens.</w:t>
      </w:r>
    </w:p>
    <w:p w14:paraId="716AA89E" w14:textId="77777777" w:rsidR="00DE135F" w:rsidRDefault="00DE135F" w:rsidP="00DE135F">
      <w:pPr>
        <w:spacing w:after="0" w:line="240" w:lineRule="auto"/>
        <w:rPr>
          <w:rFonts w:ascii="Times New Roman" w:eastAsia="Times New Roman" w:hAnsi="Times New Roman" w:cs="Times New Roman"/>
          <w:color w:val="000000"/>
          <w:sz w:val="20"/>
          <w:szCs w:val="20"/>
        </w:rPr>
        <w:sectPr w:rsidR="00DE135F" w:rsidSect="00DE135F">
          <w:type w:val="continuous"/>
          <w:pgSz w:w="15840" w:h="12240" w:orient="landscape"/>
          <w:pgMar w:top="810" w:right="990" w:bottom="900" w:left="810" w:header="720" w:footer="720" w:gutter="0"/>
          <w:cols w:num="2" w:space="720"/>
          <w:docGrid w:linePitch="360"/>
        </w:sectPr>
      </w:pPr>
    </w:p>
    <w:p w14:paraId="23D3BAFF" w14:textId="77777777" w:rsidR="00DE135F" w:rsidRPr="008A2178" w:rsidRDefault="00DE135F" w:rsidP="00DE135F">
      <w:pPr>
        <w:spacing w:after="0" w:line="240" w:lineRule="auto"/>
        <w:jc w:val="center"/>
        <w:rPr>
          <w:rFonts w:ascii="Gill Sans Ultra Bold" w:eastAsia="Times New Roman" w:hAnsi="Gill Sans Ultra Bold" w:cs="Times New Roman"/>
          <w:color w:val="000000"/>
          <w:sz w:val="48"/>
          <w:szCs w:val="48"/>
        </w:rPr>
      </w:pPr>
      <w:r w:rsidRPr="008A2178">
        <w:rPr>
          <w:rFonts w:ascii="Gill Sans Ultra Bold" w:eastAsia="Times New Roman" w:hAnsi="Gill Sans Ultra Bold" w:cs="Times New Roman"/>
          <w:color w:val="000000"/>
          <w:sz w:val="48"/>
          <w:szCs w:val="48"/>
        </w:rPr>
        <w:lastRenderedPageBreak/>
        <w:t>Venn Diagram</w:t>
      </w:r>
    </w:p>
    <w:p w14:paraId="0CB99D62" w14:textId="77777777" w:rsidR="00DE135F" w:rsidRPr="008A2178" w:rsidRDefault="00DE135F" w:rsidP="00DE135F">
      <w:pPr>
        <w:spacing w:after="0" w:line="240" w:lineRule="auto"/>
        <w:jc w:val="center"/>
        <w:rPr>
          <w:rFonts w:ascii="Gill Sans Ultra Bold" w:eastAsia="Times New Roman" w:hAnsi="Gill Sans Ultra Bold" w:cs="Times New Roman"/>
          <w:color w:val="000000"/>
          <w:sz w:val="48"/>
          <w:szCs w:val="48"/>
        </w:rPr>
      </w:pPr>
    </w:p>
    <w:p w14:paraId="47D77CC9" w14:textId="77777777" w:rsidR="00DE135F" w:rsidRPr="008A2178" w:rsidRDefault="00DE135F" w:rsidP="00DE135F">
      <w:pPr>
        <w:spacing w:after="0" w:line="240" w:lineRule="auto"/>
        <w:jc w:val="center"/>
        <w:rPr>
          <w:rFonts w:ascii="Gill Sans Ultra Bold" w:eastAsia="Times New Roman" w:hAnsi="Gill Sans Ultra Bold" w:cs="Times New Roman"/>
          <w:color w:val="000000"/>
          <w:sz w:val="40"/>
          <w:szCs w:val="40"/>
        </w:rPr>
      </w:pPr>
      <w:r w:rsidRPr="008A2178">
        <w:rPr>
          <w:rFonts w:ascii="Gill Sans Ultra Bold" w:eastAsia="Times New Roman" w:hAnsi="Gill Sans Ultra Bold" w:cs="Times New Roman"/>
          <w:color w:val="000000"/>
          <w:sz w:val="40"/>
          <w:szCs w:val="40"/>
        </w:rPr>
        <w:t>U.S. Bill of Rights</w:t>
      </w:r>
      <w:r w:rsidRPr="008A2178">
        <w:rPr>
          <w:rFonts w:ascii="Gill Sans Ultra Bold" w:eastAsia="Times New Roman" w:hAnsi="Gill Sans Ultra Bold" w:cs="Times New Roman"/>
          <w:color w:val="000000"/>
          <w:sz w:val="40"/>
          <w:szCs w:val="40"/>
        </w:rPr>
        <w:tab/>
      </w:r>
      <w:r w:rsidRPr="008A2178">
        <w:rPr>
          <w:rFonts w:ascii="Gill Sans Ultra Bold" w:eastAsia="Times New Roman" w:hAnsi="Gill Sans Ultra Bold" w:cs="Times New Roman"/>
          <w:color w:val="000000"/>
          <w:sz w:val="40"/>
          <w:szCs w:val="40"/>
        </w:rPr>
        <w:tab/>
      </w:r>
      <w:r w:rsidR="008A2178" w:rsidRPr="008A2178">
        <w:rPr>
          <w:rFonts w:ascii="Gill Sans Ultra Bold" w:eastAsia="Times New Roman" w:hAnsi="Gill Sans Ultra Bold" w:cs="Times New Roman"/>
          <w:color w:val="000000"/>
          <w:sz w:val="40"/>
          <w:szCs w:val="40"/>
        </w:rPr>
        <w:t xml:space="preserve">  </w:t>
      </w:r>
      <w:r w:rsidRPr="008A2178">
        <w:rPr>
          <w:rFonts w:ascii="Gill Sans Ultra Bold" w:eastAsia="Times New Roman" w:hAnsi="Gill Sans Ultra Bold" w:cs="Times New Roman"/>
          <w:color w:val="000000"/>
          <w:sz w:val="40"/>
          <w:szCs w:val="40"/>
        </w:rPr>
        <w:t>FDR’s “Economic Bill of Rights”</w:t>
      </w:r>
    </w:p>
    <w:p w14:paraId="30DB1019" w14:textId="00C0EF7B" w:rsidR="00FA0789" w:rsidRPr="00CC2FF7" w:rsidRDefault="00FB60F4" w:rsidP="00CC2FF7">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F056A31" wp14:editId="15949911">
                <wp:simplePos x="0" y="0"/>
                <wp:positionH relativeFrom="column">
                  <wp:posOffset>3117215</wp:posOffset>
                </wp:positionH>
                <wp:positionV relativeFrom="paragraph">
                  <wp:posOffset>100965</wp:posOffset>
                </wp:positionV>
                <wp:extent cx="5723890" cy="5224780"/>
                <wp:effectExtent l="43815" t="37465" r="36195" b="3365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5224780"/>
                        </a:xfrm>
                        <a:prstGeom prst="ellipse">
                          <a:avLst/>
                        </a:prstGeom>
                        <a:noFill/>
                        <a:ln w="76200">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63500" dist="107763" dir="135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45.45pt;margin-top:7.95pt;width:450.7pt;height:4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" filled="f" fillcolor="yellow" strokeweight="6pt">
                <v:shadow opacity=".5" offset="-6pt,-6pt"/>
              </v:oval>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6DC7D535" wp14:editId="2E370708">
                <wp:simplePos x="0" y="0"/>
                <wp:positionH relativeFrom="column">
                  <wp:posOffset>-3810</wp:posOffset>
                </wp:positionH>
                <wp:positionV relativeFrom="paragraph">
                  <wp:posOffset>100965</wp:posOffset>
                </wp:positionV>
                <wp:extent cx="5723890" cy="5224780"/>
                <wp:effectExtent l="34290" t="37465" r="33020" b="336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5224780"/>
                        </a:xfrm>
                        <a:prstGeom prst="ellipse">
                          <a:avLst/>
                        </a:prstGeom>
                        <a:noFill/>
                        <a:ln w="762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5pt;margin-top:7.95pt;width:450.7pt;height:4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" filled="f" strokeweight="6pt">
                <v:shadow opacity=".5" offset="-6pt,-6pt"/>
              </v:oval>
            </w:pict>
          </mc:Fallback>
        </mc:AlternateContent>
      </w:r>
    </w:p>
    <w:sectPr w:rsidR="00FA0789" w:rsidRPr="00CC2FF7" w:rsidSect="00DE135F">
      <w:type w:val="continuous"/>
      <w:pgSz w:w="15840" w:h="12240" w:orient="landscape"/>
      <w:pgMar w:top="810" w:right="99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ill Sans Ultra Bold">
    <w:panose1 w:val="020B0A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F7"/>
    <w:rsid w:val="0031280D"/>
    <w:rsid w:val="0036014F"/>
    <w:rsid w:val="008933D7"/>
    <w:rsid w:val="008A2178"/>
    <w:rsid w:val="00B23B78"/>
    <w:rsid w:val="00CC2FF7"/>
    <w:rsid w:val="00D933D8"/>
    <w:rsid w:val="00DE135F"/>
    <w:rsid w:val="00EA265D"/>
    <w:rsid w:val="00FA0789"/>
    <w:rsid w:val="00FB60F4"/>
    <w:rsid w:val="00FE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colormenu v:ext="edit" fillcolor="none" shadowcolor="none"/>
    </o:shapedefaults>
    <o:shapelayout v:ext="edit">
      <o:idmap v:ext="edit" data="1"/>
    </o:shapelayout>
  </w:shapeDefaults>
  <w:decimalSymbol w:val="."/>
  <w:listSeparator w:val=","/>
  <w14:docId w14:val="2DD5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C2FF7"/>
    <w:pPr>
      <w:spacing w:before="100" w:beforeAutospacing="1" w:after="100" w:afterAutospacing="1" w:line="240" w:lineRule="auto"/>
    </w:pPr>
    <w:rPr>
      <w:rFonts w:ascii="Arial" w:eastAsia="Times New Roman" w:hAnsi="Arial" w:cs="Arial"/>
      <w:color w:val="000000"/>
      <w:sz w:val="20"/>
      <w:szCs w:val="20"/>
    </w:rPr>
  </w:style>
  <w:style w:type="character" w:customStyle="1" w:styleId="subheads1">
    <w:name w:val="subheads1"/>
    <w:basedOn w:val="DefaultParagraphFont"/>
    <w:rsid w:val="00CC2FF7"/>
    <w:rPr>
      <w:rFonts w:ascii="Arial" w:hAnsi="Arial" w:cs="Arial" w:hint="default"/>
      <w:b/>
      <w:bCs/>
      <w:sz w:val="25"/>
      <w:szCs w:val="25"/>
    </w:rPr>
  </w:style>
  <w:style w:type="character" w:styleId="Emphasis">
    <w:name w:val="Emphasis"/>
    <w:basedOn w:val="DefaultParagraphFont"/>
    <w:uiPriority w:val="20"/>
    <w:qFormat/>
    <w:rsid w:val="00CC2FF7"/>
    <w:rPr>
      <w:i/>
      <w:iCs/>
    </w:rPr>
  </w:style>
  <w:style w:type="paragraph" w:styleId="ListParagraph">
    <w:name w:val="List Paragraph"/>
    <w:basedOn w:val="Normal"/>
    <w:uiPriority w:val="34"/>
    <w:qFormat/>
    <w:rsid w:val="00CC2F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C2FF7"/>
    <w:pPr>
      <w:spacing w:before="100" w:beforeAutospacing="1" w:after="100" w:afterAutospacing="1" w:line="240" w:lineRule="auto"/>
    </w:pPr>
    <w:rPr>
      <w:rFonts w:ascii="Arial" w:eastAsia="Times New Roman" w:hAnsi="Arial" w:cs="Arial"/>
      <w:color w:val="000000"/>
      <w:sz w:val="20"/>
      <w:szCs w:val="20"/>
    </w:rPr>
  </w:style>
  <w:style w:type="character" w:customStyle="1" w:styleId="subheads1">
    <w:name w:val="subheads1"/>
    <w:basedOn w:val="DefaultParagraphFont"/>
    <w:rsid w:val="00CC2FF7"/>
    <w:rPr>
      <w:rFonts w:ascii="Arial" w:hAnsi="Arial" w:cs="Arial" w:hint="default"/>
      <w:b/>
      <w:bCs/>
      <w:sz w:val="25"/>
      <w:szCs w:val="25"/>
    </w:rPr>
  </w:style>
  <w:style w:type="character" w:styleId="Emphasis">
    <w:name w:val="Emphasis"/>
    <w:basedOn w:val="DefaultParagraphFont"/>
    <w:uiPriority w:val="20"/>
    <w:qFormat/>
    <w:rsid w:val="00CC2FF7"/>
    <w:rPr>
      <w:i/>
      <w:iCs/>
    </w:rPr>
  </w:style>
  <w:style w:type="paragraph" w:styleId="ListParagraph">
    <w:name w:val="List Paragraph"/>
    <w:basedOn w:val="Normal"/>
    <w:uiPriority w:val="34"/>
    <w:qFormat/>
    <w:rsid w:val="00CC2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Macintosh Word</Application>
  <DocSecurity>0</DocSecurity>
  <Lines>22</Lines>
  <Paragraphs>6</Paragraphs>
  <ScaleCrop>false</ScaleCrop>
  <Company>HPS</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Ramirez, Marcia P.</cp:lastModifiedBy>
  <cp:revision>2</cp:revision>
  <dcterms:created xsi:type="dcterms:W3CDTF">2015-03-22T23:57:00Z</dcterms:created>
  <dcterms:modified xsi:type="dcterms:W3CDTF">2015-03-22T23:57:00Z</dcterms:modified>
</cp:coreProperties>
</file>