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3A" w:rsidRPr="004D1276" w:rsidRDefault="00B34D73" w:rsidP="00B34D73">
      <w:pPr>
        <w:jc w:val="center"/>
        <w:rPr>
          <w:rFonts w:ascii="Palatino Linotype" w:hAnsi="Palatino Linotype"/>
          <w:b/>
          <w:sz w:val="72"/>
          <w:szCs w:val="72"/>
        </w:rPr>
      </w:pPr>
      <w:r w:rsidRPr="004D1276">
        <w:rPr>
          <w:rFonts w:ascii="Palatino Linotype" w:hAnsi="Palatino Linotype"/>
          <w:b/>
          <w:sz w:val="72"/>
          <w:szCs w:val="72"/>
        </w:rPr>
        <w:t xml:space="preserve">British Policies </w:t>
      </w:r>
      <w:r w:rsidR="004D1276">
        <w:rPr>
          <w:rFonts w:ascii="Palatino Linotype" w:hAnsi="Palatino Linotype"/>
          <w:b/>
          <w:sz w:val="72"/>
          <w:szCs w:val="72"/>
        </w:rPr>
        <w:t>Leading to</w:t>
      </w:r>
      <w:r w:rsidRPr="004D1276">
        <w:rPr>
          <w:rFonts w:ascii="Palatino Linotype" w:hAnsi="Palatino Linotype"/>
          <w:b/>
          <w:sz w:val="72"/>
          <w:szCs w:val="72"/>
        </w:rPr>
        <w:t xml:space="preserve"> the American Revolution</w:t>
      </w:r>
    </w:p>
    <w:p w:rsidR="00B34D73" w:rsidRPr="00B34D73" w:rsidRDefault="00B34D7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2154"/>
        <w:gridCol w:w="1783"/>
        <w:gridCol w:w="1760"/>
        <w:gridCol w:w="1814"/>
        <w:gridCol w:w="2065"/>
      </w:tblGrid>
      <w:tr w:rsidR="00B34D73" w:rsidRPr="00B34D73" w:rsidTr="004D1276">
        <w:tc>
          <w:tcPr>
            <w:tcW w:w="2154" w:type="dxa"/>
            <w:shd w:val="clear" w:color="auto" w:fill="000000" w:themeFill="text1"/>
          </w:tcPr>
          <w:p w:rsidR="00B34D73" w:rsidRPr="004D1276" w:rsidRDefault="00B34D73">
            <w:pPr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  <w:t>Event/Policy</w:t>
            </w:r>
          </w:p>
        </w:tc>
        <w:tc>
          <w:tcPr>
            <w:tcW w:w="1783" w:type="dxa"/>
            <w:shd w:val="clear" w:color="auto" w:fill="000000" w:themeFill="text1"/>
          </w:tcPr>
          <w:p w:rsidR="00B34D73" w:rsidRPr="004D1276" w:rsidRDefault="00B34D73">
            <w:pPr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  <w:t>Provisions</w:t>
            </w:r>
          </w:p>
        </w:tc>
        <w:tc>
          <w:tcPr>
            <w:tcW w:w="1760" w:type="dxa"/>
            <w:shd w:val="clear" w:color="auto" w:fill="000000" w:themeFill="text1"/>
          </w:tcPr>
          <w:p w:rsidR="00B34D73" w:rsidRPr="004D1276" w:rsidRDefault="00B34D73">
            <w:pPr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  <w:t>Colonial Response</w:t>
            </w:r>
          </w:p>
        </w:tc>
        <w:tc>
          <w:tcPr>
            <w:tcW w:w="1814" w:type="dxa"/>
            <w:shd w:val="clear" w:color="auto" w:fill="000000" w:themeFill="text1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  <w:t>Immediate Result of Protests</w:t>
            </w:r>
          </w:p>
        </w:tc>
        <w:tc>
          <w:tcPr>
            <w:tcW w:w="2065" w:type="dxa"/>
            <w:shd w:val="clear" w:color="auto" w:fill="000000" w:themeFill="text1"/>
          </w:tcPr>
          <w:p w:rsidR="00B34D73" w:rsidRPr="004D1276" w:rsidRDefault="00B34D73">
            <w:pPr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  <w:t xml:space="preserve">Impact on </w:t>
            </w:r>
            <w:r w:rsidR="004D1276"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  <w:t>CC/</w:t>
            </w:r>
            <w:r w:rsidRPr="004D1276">
              <w:rPr>
                <w:rFonts w:ascii="Palatino Linotype" w:hAnsi="Palatino Linotype"/>
                <w:b/>
                <w:color w:val="FFFFFF" w:themeColor="background1"/>
                <w:sz w:val="32"/>
                <w:szCs w:val="32"/>
              </w:rPr>
              <w:t>Articles/ Constitution</w:t>
            </w:r>
          </w:p>
        </w:tc>
      </w:tr>
      <w:tr w:rsidR="00B34D73" w:rsidRPr="00B34D73" w:rsidTr="004D1276">
        <w:tc>
          <w:tcPr>
            <w:tcW w:w="2154" w:type="dxa"/>
          </w:tcPr>
          <w:p w:rsidR="00B34D73" w:rsidRPr="00E773FA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E773FA">
              <w:rPr>
                <w:rFonts w:ascii="Palatino Linotype" w:hAnsi="Palatino Linotype"/>
                <w:b/>
                <w:sz w:val="32"/>
                <w:szCs w:val="32"/>
              </w:rPr>
              <w:t xml:space="preserve">Proclamation of 1763 </w:t>
            </w:r>
          </w:p>
          <w:p w:rsidR="00B34D73" w:rsidRPr="00E773FA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Pr="00E773FA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E773FA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E773FA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Sugar Act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Stamp Act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Quartering Act of 1765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Writs of Assistance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Admiralty Courts </w:t>
            </w: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Declaratory Act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lastRenderedPageBreak/>
              <w:t xml:space="preserve">Townshend Acts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Boston Massacre </w:t>
            </w: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Tea Act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Coercive (Intolerable) Acts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B34D73" w:rsidRPr="00B34D73" w:rsidTr="004D1276">
        <w:tc>
          <w:tcPr>
            <w:tcW w:w="2154" w:type="dxa"/>
          </w:tcPr>
          <w:p w:rsidR="00B34D73" w:rsidRPr="004D1276" w:rsidRDefault="00B34D73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Quebec Act </w:t>
            </w:r>
          </w:p>
          <w:p w:rsidR="00B34D73" w:rsidRPr="004D1276" w:rsidRDefault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34D73" w:rsidRDefault="00B34D73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B34D73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B34D73" w:rsidRPr="00B34D73" w:rsidRDefault="00B34D73">
            <w:pPr>
              <w:rPr>
                <w:rFonts w:ascii="Palatino Linotype" w:hAnsi="Palatino Linotype"/>
              </w:rPr>
            </w:pPr>
          </w:p>
        </w:tc>
      </w:tr>
      <w:tr w:rsidR="004D1276" w:rsidRPr="00B34D73" w:rsidTr="004D1276">
        <w:tc>
          <w:tcPr>
            <w:tcW w:w="2154" w:type="dxa"/>
          </w:tcPr>
          <w:p w:rsidR="004D1276" w:rsidRPr="004D1276" w:rsidRDefault="004D1276" w:rsidP="00B34D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>1</w:t>
            </w:r>
            <w:r w:rsidRPr="004D1276"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  <w:t>st</w:t>
            </w:r>
            <w:r w:rsidRPr="004D1276">
              <w:rPr>
                <w:rFonts w:ascii="Palatino Linotype" w:hAnsi="Palatino Linotype"/>
                <w:b/>
                <w:sz w:val="32"/>
                <w:szCs w:val="32"/>
              </w:rPr>
              <w:t xml:space="preserve"> Continental Congress</w:t>
            </w:r>
          </w:p>
        </w:tc>
        <w:tc>
          <w:tcPr>
            <w:tcW w:w="1783" w:type="dxa"/>
          </w:tcPr>
          <w:p w:rsidR="004D1276" w:rsidRDefault="004D1276" w:rsidP="00B34D73">
            <w:pPr>
              <w:rPr>
                <w:rFonts w:ascii="Palatino Linotype" w:hAnsi="Palatino Linotype"/>
              </w:rPr>
            </w:pPr>
          </w:p>
          <w:p w:rsidR="00116E81" w:rsidRDefault="00116E81" w:rsidP="00B34D73">
            <w:pPr>
              <w:rPr>
                <w:rFonts w:ascii="Palatino Linotype" w:hAnsi="Palatino Linotype"/>
              </w:rPr>
            </w:pPr>
          </w:p>
          <w:p w:rsidR="00116E81" w:rsidRDefault="00116E81" w:rsidP="00B34D73">
            <w:pPr>
              <w:rPr>
                <w:rFonts w:ascii="Palatino Linotype" w:hAnsi="Palatino Linotype"/>
              </w:rPr>
            </w:pPr>
          </w:p>
          <w:p w:rsidR="00116E81" w:rsidRPr="00B34D73" w:rsidRDefault="00116E81" w:rsidP="00B34D73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4D1276" w:rsidRPr="00B34D73" w:rsidRDefault="004D1276" w:rsidP="00B34D73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4D1276" w:rsidRPr="00B34D73" w:rsidRDefault="004D1276" w:rsidP="00B34D73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4D1276" w:rsidRPr="00B34D73" w:rsidRDefault="004D1276" w:rsidP="00B34D73">
            <w:pPr>
              <w:rPr>
                <w:rFonts w:ascii="Palatino Linotype" w:hAnsi="Palatino Linotype"/>
              </w:rPr>
            </w:pPr>
          </w:p>
        </w:tc>
      </w:tr>
      <w:tr w:rsidR="004D1276" w:rsidRPr="00B34D73" w:rsidTr="004D1276">
        <w:tc>
          <w:tcPr>
            <w:tcW w:w="2154" w:type="dxa"/>
          </w:tcPr>
          <w:p w:rsidR="004D1276" w:rsidRPr="004D1276" w:rsidRDefault="004D1276">
            <w:pPr>
              <w:rPr>
                <w:b/>
              </w:rPr>
            </w:pPr>
            <w:r w:rsidRPr="004D1276">
              <w:rPr>
                <w:rFonts w:ascii="Baskerville Old Face" w:eastAsia="+mn-ea" w:hAnsi="Baskerville Old Face" w:cs="+mn-cs"/>
                <w:b/>
                <w:color w:val="000000"/>
                <w:kern w:val="24"/>
                <w:sz w:val="36"/>
                <w:szCs w:val="36"/>
              </w:rPr>
              <w:t xml:space="preserve">George III’s orders to Thomas Gage </w:t>
            </w:r>
          </w:p>
        </w:tc>
        <w:tc>
          <w:tcPr>
            <w:tcW w:w="1783" w:type="dxa"/>
          </w:tcPr>
          <w:p w:rsidR="004D1276" w:rsidRDefault="004D1276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Default="00116E81">
            <w:pPr>
              <w:rPr>
                <w:rFonts w:ascii="Palatino Linotype" w:hAnsi="Palatino Linotype"/>
              </w:rPr>
            </w:pPr>
          </w:p>
          <w:p w:rsidR="00116E81" w:rsidRPr="004D1276" w:rsidRDefault="00116E81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4D1276" w:rsidRPr="004D1276" w:rsidRDefault="004D1276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4D1276" w:rsidRPr="004D1276" w:rsidRDefault="004D1276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4D1276" w:rsidRPr="004D1276" w:rsidRDefault="004D1276">
            <w:pPr>
              <w:rPr>
                <w:rFonts w:ascii="Palatino Linotype" w:hAnsi="Palatino Linotype"/>
              </w:rPr>
            </w:pPr>
          </w:p>
        </w:tc>
      </w:tr>
      <w:tr w:rsidR="004D1276" w:rsidRPr="00B34D73" w:rsidTr="004D1276">
        <w:tc>
          <w:tcPr>
            <w:tcW w:w="2154" w:type="dxa"/>
          </w:tcPr>
          <w:p w:rsidR="004D1276" w:rsidRPr="004D1276" w:rsidRDefault="004D1276">
            <w:pPr>
              <w:rPr>
                <w:rFonts w:ascii="Baskerville Old Face" w:eastAsia="+mn-ea" w:hAnsi="Baskerville Old Face" w:cs="+mn-cs"/>
                <w:b/>
                <w:color w:val="000000"/>
                <w:kern w:val="24"/>
                <w:sz w:val="36"/>
                <w:szCs w:val="36"/>
              </w:rPr>
            </w:pPr>
            <w:r w:rsidRPr="004D1276">
              <w:rPr>
                <w:rFonts w:ascii="Baskerville Old Face" w:eastAsia="+mn-ea" w:hAnsi="Baskerville Old Face" w:cs="+mn-cs"/>
                <w:b/>
                <w:i/>
                <w:iCs/>
                <w:color w:val="000000"/>
                <w:kern w:val="24"/>
                <w:sz w:val="36"/>
                <w:szCs w:val="36"/>
              </w:rPr>
              <w:t xml:space="preserve">2nd CC/ </w:t>
            </w:r>
            <w:proofErr w:type="spellStart"/>
            <w:r w:rsidRPr="004D1276">
              <w:rPr>
                <w:rFonts w:ascii="Baskerville Old Face" w:eastAsia="+mn-ea" w:hAnsi="Baskerville Old Face" w:cs="+mn-cs"/>
                <w:b/>
                <w:i/>
                <w:iCs/>
                <w:color w:val="000000"/>
                <w:kern w:val="24"/>
                <w:sz w:val="36"/>
                <w:szCs w:val="36"/>
              </w:rPr>
              <w:t>DoI</w:t>
            </w:r>
            <w:proofErr w:type="spellEnd"/>
            <w:r w:rsidRPr="004D1276">
              <w:rPr>
                <w:rFonts w:ascii="Baskerville Old Face" w:eastAsia="+mn-ea" w:hAnsi="Baskerville Old Face" w:cs="+mn-cs"/>
                <w:b/>
                <w:i/>
                <w:iCs/>
                <w:color w:val="000000"/>
                <w:kern w:val="24"/>
                <w:sz w:val="36"/>
                <w:szCs w:val="36"/>
              </w:rPr>
              <w:t>/Olive Branch Petition</w:t>
            </w:r>
          </w:p>
        </w:tc>
        <w:tc>
          <w:tcPr>
            <w:tcW w:w="1783" w:type="dxa"/>
          </w:tcPr>
          <w:p w:rsidR="004D1276" w:rsidRDefault="004D1276" w:rsidP="004D1276">
            <w:pPr>
              <w:rPr>
                <w:rFonts w:ascii="Palatino Linotype" w:hAnsi="Palatino Linotype"/>
              </w:rPr>
            </w:pPr>
          </w:p>
          <w:p w:rsidR="00116E81" w:rsidRDefault="00116E81" w:rsidP="004D1276">
            <w:pPr>
              <w:rPr>
                <w:rFonts w:ascii="Palatino Linotype" w:hAnsi="Palatino Linotype"/>
              </w:rPr>
            </w:pPr>
          </w:p>
          <w:p w:rsidR="00116E81" w:rsidRDefault="00116E81" w:rsidP="004D1276">
            <w:pPr>
              <w:rPr>
                <w:rFonts w:ascii="Palatino Linotype" w:hAnsi="Palatino Linotype"/>
              </w:rPr>
            </w:pPr>
          </w:p>
          <w:p w:rsidR="00116E81" w:rsidRPr="004D1276" w:rsidRDefault="00116E81" w:rsidP="004D1276">
            <w:pPr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:rsidR="004D1276" w:rsidRPr="004D1276" w:rsidRDefault="004D1276" w:rsidP="004D1276">
            <w:pPr>
              <w:rPr>
                <w:rFonts w:ascii="Palatino Linotype" w:hAnsi="Palatino Linotype"/>
              </w:rPr>
            </w:pPr>
          </w:p>
        </w:tc>
        <w:tc>
          <w:tcPr>
            <w:tcW w:w="1814" w:type="dxa"/>
          </w:tcPr>
          <w:p w:rsidR="004D1276" w:rsidRPr="004D1276" w:rsidRDefault="004D1276" w:rsidP="004D1276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4D1276" w:rsidRPr="004D1276" w:rsidRDefault="004D1276" w:rsidP="004D1276">
            <w:pPr>
              <w:rPr>
                <w:rFonts w:ascii="Palatino Linotype" w:hAnsi="Palatino Linotype"/>
              </w:rPr>
            </w:pPr>
          </w:p>
        </w:tc>
      </w:tr>
    </w:tbl>
    <w:p w:rsidR="00B34D73" w:rsidRDefault="00B34D73">
      <w:pPr>
        <w:rPr>
          <w:rFonts w:ascii="Palatino Linotype" w:hAnsi="Palatino Linotype"/>
        </w:rPr>
      </w:pPr>
    </w:p>
    <w:p w:rsidR="00B34D73" w:rsidRPr="002B41A1" w:rsidRDefault="002B41A1" w:rsidP="002B41A1">
      <w:pPr>
        <w:spacing w:after="0"/>
        <w:rPr>
          <w:rFonts w:ascii="Palatino Linotype" w:hAnsi="Palatino Linotype"/>
          <w:b/>
          <w:sz w:val="48"/>
          <w:szCs w:val="48"/>
          <w:u w:val="single"/>
        </w:rPr>
      </w:pPr>
      <w:r w:rsidRPr="002B41A1">
        <w:rPr>
          <w:rFonts w:ascii="Palatino Linotype" w:hAnsi="Palatino Linotype"/>
          <w:b/>
          <w:sz w:val="48"/>
          <w:szCs w:val="48"/>
          <w:u w:val="single"/>
        </w:rPr>
        <w:t>Themes</w:t>
      </w:r>
    </w:p>
    <w:p w:rsidR="002B41A1" w:rsidRPr="002B41A1" w:rsidRDefault="002B41A1" w:rsidP="002B41A1">
      <w:pPr>
        <w:spacing w:after="0"/>
        <w:rPr>
          <w:rFonts w:ascii="Palatino Linotype" w:hAnsi="Palatino Linotype"/>
          <w:sz w:val="32"/>
          <w:szCs w:val="32"/>
        </w:rPr>
      </w:pPr>
      <w:r w:rsidRPr="002B41A1">
        <w:rPr>
          <w:rFonts w:ascii="Palatino Linotype" w:hAnsi="Palatino Linotype"/>
          <w:sz w:val="32"/>
          <w:szCs w:val="32"/>
        </w:rPr>
        <w:lastRenderedPageBreak/>
        <w:t xml:space="preserve">Geographic: </w:t>
      </w:r>
    </w:p>
    <w:p w:rsidR="002B41A1" w:rsidRPr="002B41A1" w:rsidRDefault="002B41A1" w:rsidP="002B41A1">
      <w:pPr>
        <w:spacing w:after="0"/>
        <w:rPr>
          <w:rFonts w:ascii="Palatino Linotype" w:hAnsi="Palatino Linotype"/>
          <w:sz w:val="32"/>
          <w:szCs w:val="32"/>
        </w:rPr>
      </w:pPr>
      <w:r w:rsidRPr="002B41A1">
        <w:rPr>
          <w:rFonts w:ascii="Palatino Linotype" w:hAnsi="Palatino Linotype"/>
          <w:sz w:val="32"/>
          <w:szCs w:val="32"/>
        </w:rPr>
        <w:t xml:space="preserve">Economics: </w:t>
      </w:r>
    </w:p>
    <w:p w:rsidR="002B41A1" w:rsidRPr="002B41A1" w:rsidRDefault="002B41A1" w:rsidP="002B41A1">
      <w:pPr>
        <w:spacing w:after="0"/>
        <w:rPr>
          <w:rFonts w:ascii="Palatino Linotype" w:hAnsi="Palatino Linotype"/>
          <w:sz w:val="32"/>
          <w:szCs w:val="32"/>
        </w:rPr>
      </w:pPr>
      <w:r w:rsidRPr="002B41A1">
        <w:rPr>
          <w:rFonts w:ascii="Palatino Linotype" w:hAnsi="Palatino Linotype"/>
          <w:sz w:val="32"/>
          <w:szCs w:val="32"/>
        </w:rPr>
        <w:t xml:space="preserve">Legal: </w:t>
      </w:r>
    </w:p>
    <w:p w:rsidR="002B41A1" w:rsidRPr="002B41A1" w:rsidRDefault="002B41A1" w:rsidP="002B41A1">
      <w:pPr>
        <w:spacing w:after="0"/>
        <w:rPr>
          <w:rFonts w:ascii="Palatino Linotype" w:hAnsi="Palatino Linotype"/>
          <w:sz w:val="32"/>
          <w:szCs w:val="32"/>
        </w:rPr>
      </w:pPr>
      <w:r w:rsidRPr="002B41A1">
        <w:rPr>
          <w:rFonts w:ascii="Palatino Linotype" w:hAnsi="Palatino Linotype"/>
          <w:sz w:val="32"/>
          <w:szCs w:val="32"/>
        </w:rPr>
        <w:t xml:space="preserve">Government:  </w:t>
      </w:r>
    </w:p>
    <w:sectPr w:rsidR="002B41A1" w:rsidRPr="002B41A1" w:rsidSect="0032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4D73"/>
    <w:rsid w:val="00116E81"/>
    <w:rsid w:val="00137AC9"/>
    <w:rsid w:val="00267BDA"/>
    <w:rsid w:val="002B41A1"/>
    <w:rsid w:val="00322B3A"/>
    <w:rsid w:val="0037105A"/>
    <w:rsid w:val="004D1276"/>
    <w:rsid w:val="00564B8B"/>
    <w:rsid w:val="00812E0B"/>
    <w:rsid w:val="008A01EE"/>
    <w:rsid w:val="00B01BA8"/>
    <w:rsid w:val="00B34D73"/>
    <w:rsid w:val="00BD5C74"/>
    <w:rsid w:val="00CB7EC2"/>
    <w:rsid w:val="00D40C89"/>
    <w:rsid w:val="00E7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</cp:revision>
  <dcterms:created xsi:type="dcterms:W3CDTF">2013-10-08T18:55:00Z</dcterms:created>
  <dcterms:modified xsi:type="dcterms:W3CDTF">2013-10-08T18:55:00Z</dcterms:modified>
</cp:coreProperties>
</file>